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1D" w:rsidRDefault="00714DBB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brought the regular meeting of the Butler Planning Board to </w:t>
      </w:r>
      <w:r w:rsidR="005A1D55">
        <w:rPr>
          <w:sz w:val="24"/>
          <w:szCs w:val="24"/>
        </w:rPr>
        <w:t xml:space="preserve">order for October 19, 2017 </w:t>
      </w:r>
      <w:r>
        <w:rPr>
          <w:sz w:val="24"/>
          <w:szCs w:val="24"/>
        </w:rPr>
        <w:t>followed by a Pledge to the Flag.  Chairman noted that this meeting is being held in conformance with the Sunshine Law Requirements having been duly advertised and posted at Borough Hall.</w:t>
      </w:r>
    </w:p>
    <w:p w:rsidR="00714DBB" w:rsidRDefault="00714DBB" w:rsidP="00714DBB">
      <w:pPr>
        <w:pStyle w:val="NoSpacing"/>
        <w:jc w:val="both"/>
        <w:rPr>
          <w:sz w:val="24"/>
          <w:szCs w:val="24"/>
        </w:rPr>
      </w:pPr>
    </w:p>
    <w:p w:rsidR="00714DBB" w:rsidRPr="000D0378" w:rsidRDefault="00714DBB" w:rsidP="00714DBB">
      <w:pPr>
        <w:pStyle w:val="NoSpacing"/>
        <w:jc w:val="both"/>
        <w:rPr>
          <w:b/>
          <w:sz w:val="24"/>
          <w:szCs w:val="24"/>
        </w:rPr>
      </w:pPr>
      <w:r w:rsidRPr="000D0378">
        <w:rPr>
          <w:b/>
          <w:sz w:val="24"/>
          <w:szCs w:val="24"/>
        </w:rPr>
        <w:t>ROLL CALL</w:t>
      </w:r>
    </w:p>
    <w:p w:rsidR="00714DBB" w:rsidRDefault="00714DBB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Veneziano, Hauck,</w:t>
      </w:r>
      <w:r w:rsidR="005A1D55">
        <w:rPr>
          <w:sz w:val="24"/>
          <w:szCs w:val="24"/>
        </w:rPr>
        <w:t xml:space="preserve"> Brown, Grygus, Finelli, Vath,</w:t>
      </w:r>
      <w:r>
        <w:rPr>
          <w:sz w:val="24"/>
          <w:szCs w:val="24"/>
        </w:rPr>
        <w:t xml:space="preserve"> Nargiso </w:t>
      </w:r>
    </w:p>
    <w:p w:rsidR="00714DBB" w:rsidRDefault="00714DBB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Alviene (excused), Fox (excused)</w:t>
      </w:r>
    </w:p>
    <w:p w:rsidR="005A1D55" w:rsidRDefault="005A1D55" w:rsidP="00714DBB">
      <w:pPr>
        <w:pStyle w:val="NoSpacing"/>
        <w:jc w:val="both"/>
        <w:rPr>
          <w:sz w:val="24"/>
          <w:szCs w:val="24"/>
        </w:rPr>
      </w:pPr>
    </w:p>
    <w:p w:rsidR="005A1D55" w:rsidRDefault="005A1D55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Vince Marino, Esq will be sitting in for our Board Attorney John Barbarula</w:t>
      </w:r>
    </w:p>
    <w:p w:rsidR="005A1D55" w:rsidRDefault="005A1D55" w:rsidP="00714DBB">
      <w:pPr>
        <w:pStyle w:val="NoSpacing"/>
        <w:jc w:val="both"/>
        <w:rPr>
          <w:sz w:val="24"/>
          <w:szCs w:val="24"/>
        </w:rPr>
      </w:pPr>
    </w:p>
    <w:p w:rsidR="005A1D55" w:rsidRDefault="005A1D55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Tom Ott will be sitting in for our Board Engineer Paul Darmofalski</w:t>
      </w:r>
    </w:p>
    <w:p w:rsidR="005A1D55" w:rsidRDefault="005A1D55" w:rsidP="00714DBB">
      <w:pPr>
        <w:pStyle w:val="NoSpacing"/>
        <w:jc w:val="both"/>
        <w:rPr>
          <w:sz w:val="24"/>
          <w:szCs w:val="24"/>
        </w:rPr>
      </w:pPr>
    </w:p>
    <w:p w:rsidR="003C1E18" w:rsidRDefault="005A1D55" w:rsidP="00714DBB">
      <w:pPr>
        <w:pStyle w:val="NoSpacing"/>
        <w:jc w:val="both"/>
        <w:rPr>
          <w:b/>
          <w:sz w:val="24"/>
          <w:szCs w:val="24"/>
        </w:rPr>
      </w:pPr>
      <w:r w:rsidRPr="000D0378">
        <w:rPr>
          <w:b/>
          <w:sz w:val="24"/>
          <w:szCs w:val="24"/>
        </w:rPr>
        <w:t>RESOLUTIONS:</w:t>
      </w:r>
    </w:p>
    <w:p w:rsidR="00DE64B9" w:rsidRDefault="00DE64B9" w:rsidP="00714DBB">
      <w:pPr>
        <w:pStyle w:val="NoSpacing"/>
        <w:jc w:val="both"/>
        <w:rPr>
          <w:b/>
          <w:sz w:val="24"/>
          <w:szCs w:val="24"/>
        </w:rPr>
      </w:pPr>
    </w:p>
    <w:p w:rsidR="003C1E18" w:rsidRPr="003C1E18" w:rsidRDefault="005A1D55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C1E18">
        <w:rPr>
          <w:sz w:val="24"/>
          <w:szCs w:val="24"/>
        </w:rPr>
        <w:t xml:space="preserve">17-194V </w:t>
      </w:r>
      <w:r w:rsidR="003C1E18" w:rsidRPr="003C1E18">
        <w:rPr>
          <w:sz w:val="24"/>
          <w:szCs w:val="24"/>
        </w:rPr>
        <w:t>Leitner Properties LLC</w:t>
      </w:r>
    </w:p>
    <w:p w:rsidR="003C1E18" w:rsidRPr="003C1E18" w:rsidRDefault="003C1E18" w:rsidP="003C1E18">
      <w:pPr>
        <w:pStyle w:val="NoSpacing"/>
        <w:rPr>
          <w:sz w:val="24"/>
          <w:szCs w:val="24"/>
        </w:rPr>
      </w:pPr>
      <w:r w:rsidRPr="003C1E18">
        <w:rPr>
          <w:sz w:val="24"/>
          <w:szCs w:val="24"/>
        </w:rPr>
        <w:tab/>
      </w:r>
      <w:r w:rsidRPr="003C1E1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C1E18">
        <w:rPr>
          <w:sz w:val="24"/>
          <w:szCs w:val="24"/>
        </w:rPr>
        <w:t>1426 Route 23</w:t>
      </w:r>
    </w:p>
    <w:p w:rsidR="003C1E18" w:rsidRDefault="003C1E18" w:rsidP="003C1E18">
      <w:pPr>
        <w:pStyle w:val="NoSpacing"/>
        <w:rPr>
          <w:sz w:val="24"/>
          <w:szCs w:val="24"/>
        </w:rPr>
      </w:pPr>
      <w:r w:rsidRPr="003C1E18">
        <w:rPr>
          <w:sz w:val="24"/>
          <w:szCs w:val="24"/>
        </w:rPr>
        <w:tab/>
      </w:r>
      <w:r w:rsidRPr="003C1E1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C1E18">
        <w:rPr>
          <w:sz w:val="24"/>
          <w:szCs w:val="24"/>
        </w:rPr>
        <w:t>Block 52 Lots 3 &amp; 2.05</w:t>
      </w:r>
    </w:p>
    <w:p w:rsidR="005A1D55" w:rsidRPr="003C1E18" w:rsidRDefault="005A1D55" w:rsidP="00714DBB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5A1D55" w:rsidRDefault="005A1D55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4B7A8F">
        <w:rPr>
          <w:sz w:val="24"/>
          <w:szCs w:val="24"/>
        </w:rPr>
        <w:t xml:space="preserve">to approve </w:t>
      </w:r>
      <w:r>
        <w:rPr>
          <w:sz w:val="24"/>
          <w:szCs w:val="24"/>
        </w:rPr>
        <w:t>as submitted and read</w:t>
      </w:r>
    </w:p>
    <w:p w:rsidR="005A1D55" w:rsidRDefault="005A1D55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</w:t>
      </w:r>
      <w:r w:rsidR="000D0378">
        <w:rPr>
          <w:sz w:val="24"/>
          <w:szCs w:val="24"/>
        </w:rPr>
        <w:t xml:space="preserve"> Brown</w:t>
      </w:r>
      <w:r w:rsidR="000D0378">
        <w:rPr>
          <w:sz w:val="24"/>
          <w:szCs w:val="24"/>
        </w:rPr>
        <w:tab/>
        <w:t xml:space="preserve"> </w:t>
      </w:r>
    </w:p>
    <w:p w:rsidR="005A1D55" w:rsidRDefault="005A1D55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 </w:t>
      </w:r>
      <w:r w:rsidR="000D0378">
        <w:rPr>
          <w:sz w:val="24"/>
          <w:szCs w:val="24"/>
        </w:rPr>
        <w:t>Donnelly</w:t>
      </w:r>
    </w:p>
    <w:p w:rsidR="000D0378" w:rsidRDefault="000D0378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Donnelly, Roche, Hauck, Brown, Grygus, Finelli, Vath, Nargiso</w:t>
      </w:r>
    </w:p>
    <w:p w:rsidR="000D0378" w:rsidRDefault="000D0378" w:rsidP="00714DBB">
      <w:pPr>
        <w:pStyle w:val="NoSpacing"/>
        <w:jc w:val="both"/>
        <w:rPr>
          <w:sz w:val="24"/>
          <w:szCs w:val="24"/>
        </w:rPr>
      </w:pPr>
    </w:p>
    <w:p w:rsidR="000D0378" w:rsidRDefault="003C1E18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D0378">
        <w:rPr>
          <w:sz w:val="24"/>
          <w:szCs w:val="24"/>
        </w:rPr>
        <w:t>Christopher Kemp</w:t>
      </w:r>
    </w:p>
    <w:p w:rsidR="000D0378" w:rsidRDefault="003C1E18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0378">
        <w:rPr>
          <w:sz w:val="24"/>
          <w:szCs w:val="24"/>
        </w:rPr>
        <w:t>49 Notchwood Road</w:t>
      </w:r>
    </w:p>
    <w:p w:rsidR="000D0378" w:rsidRDefault="003C1E18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0378">
        <w:rPr>
          <w:sz w:val="24"/>
          <w:szCs w:val="24"/>
        </w:rPr>
        <w:t xml:space="preserve">Block </w:t>
      </w:r>
      <w:r w:rsidR="004B7A8F">
        <w:rPr>
          <w:sz w:val="24"/>
          <w:szCs w:val="24"/>
        </w:rPr>
        <w:t>72 Lot 44.12</w:t>
      </w:r>
    </w:p>
    <w:p w:rsidR="00D45FE2" w:rsidRDefault="00D45FE2" w:rsidP="00714DBB">
      <w:pPr>
        <w:pStyle w:val="NoSpacing"/>
        <w:jc w:val="both"/>
        <w:rPr>
          <w:sz w:val="24"/>
          <w:szCs w:val="24"/>
        </w:rPr>
      </w:pPr>
    </w:p>
    <w:p w:rsidR="004B7A8F" w:rsidRDefault="004B7A8F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approve as submitted and read</w:t>
      </w:r>
    </w:p>
    <w:p w:rsidR="004B7A8F" w:rsidRDefault="004B7A8F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4B7A8F" w:rsidRDefault="004B7A8F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 </w:t>
      </w:r>
      <w:r w:rsidR="00D45FE2">
        <w:rPr>
          <w:sz w:val="24"/>
          <w:szCs w:val="24"/>
        </w:rPr>
        <w:t>.Donnelly</w:t>
      </w:r>
    </w:p>
    <w:p w:rsidR="00D45FE2" w:rsidRDefault="00D45FE2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Brown, Grygus, Finelli, Vath, Nargiso</w:t>
      </w:r>
    </w:p>
    <w:p w:rsidR="00D45FE2" w:rsidRDefault="00D45FE2" w:rsidP="00714D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3C1E18" w:rsidRDefault="003C1E18" w:rsidP="00714DBB">
      <w:pPr>
        <w:pStyle w:val="NoSpacing"/>
        <w:jc w:val="both"/>
        <w:rPr>
          <w:sz w:val="24"/>
          <w:szCs w:val="24"/>
        </w:rPr>
      </w:pPr>
    </w:p>
    <w:p w:rsidR="003C1E18" w:rsidRPr="00DE64B9" w:rsidRDefault="003C1E18" w:rsidP="003C1E18">
      <w:pPr>
        <w:pStyle w:val="NoSpacing"/>
        <w:rPr>
          <w:b/>
          <w:sz w:val="24"/>
          <w:szCs w:val="24"/>
        </w:rPr>
      </w:pPr>
      <w:r w:rsidRPr="00DE64B9">
        <w:rPr>
          <w:b/>
          <w:sz w:val="24"/>
          <w:szCs w:val="24"/>
        </w:rPr>
        <w:t>CASES TO BE HEARD:</w:t>
      </w:r>
    </w:p>
    <w:p w:rsidR="003C1E18" w:rsidRDefault="003C1E18" w:rsidP="003C1E18">
      <w:pPr>
        <w:pStyle w:val="NoSpacing"/>
        <w:rPr>
          <w:sz w:val="24"/>
          <w:szCs w:val="24"/>
        </w:rPr>
      </w:pP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17-191V</w:t>
      </w:r>
      <w:r>
        <w:rPr>
          <w:sz w:val="24"/>
          <w:szCs w:val="24"/>
        </w:rPr>
        <w:tab/>
        <w:t>214 Main Street</w:t>
      </w: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214 Main Street</w:t>
      </w: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16</w:t>
      </w:r>
    </w:p>
    <w:p w:rsidR="003C1E18" w:rsidRDefault="003C1E18" w:rsidP="003C1E18">
      <w:pPr>
        <w:pStyle w:val="NoSpacing"/>
        <w:rPr>
          <w:sz w:val="24"/>
          <w:szCs w:val="24"/>
        </w:rPr>
      </w:pP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Steve Schepis, Esq.</w:t>
      </w: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339 Changebridge Road</w:t>
      </w: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Pine Brook, New Jersey 07058</w:t>
      </w:r>
    </w:p>
    <w:p w:rsidR="003C1E18" w:rsidRDefault="003C1E18" w:rsidP="003C1E18">
      <w:pPr>
        <w:pStyle w:val="NoSpacing"/>
        <w:rPr>
          <w:sz w:val="24"/>
          <w:szCs w:val="24"/>
        </w:rPr>
      </w:pP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Mark Roche will be stepping down from this application</w:t>
      </w:r>
    </w:p>
    <w:p w:rsidR="003C1E18" w:rsidRDefault="003C1E18" w:rsidP="003C1E18">
      <w:pPr>
        <w:pStyle w:val="NoSpacing"/>
        <w:rPr>
          <w:sz w:val="24"/>
          <w:szCs w:val="24"/>
        </w:rPr>
      </w:pP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Dan Kadzevich </w:t>
      </w: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48 Brush Hill Road</w:t>
      </w:r>
    </w:p>
    <w:p w:rsidR="003C1E18" w:rsidRDefault="003C1E18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Kinnelon, New Jersey 07405 </w:t>
      </w:r>
    </w:p>
    <w:p w:rsidR="003C1E18" w:rsidRDefault="003C1E18" w:rsidP="003C1E18">
      <w:pPr>
        <w:pStyle w:val="NoSpacing"/>
        <w:rPr>
          <w:sz w:val="24"/>
          <w:szCs w:val="24"/>
        </w:rPr>
      </w:pPr>
    </w:p>
    <w:p w:rsidR="003C1E18" w:rsidRDefault="00F05CAA" w:rsidP="003C1E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Kadzevich testified to the following: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Purchased the property in 2016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Description of the existing building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Building potential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Renovations of the apartments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Renovations needed/what has been completed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apartments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Description of the 3</w:t>
      </w:r>
      <w:r w:rsidRPr="00F05CA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Plans for renovations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Total of 8 apartments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Rear renovations</w:t>
      </w:r>
    </w:p>
    <w:p w:rsidR="00F05CAA" w:rsidRDefault="00F05CAA" w:rsidP="00F05C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lot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Richard Mohl – 7 Manning Avenue</w:t>
      </w: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Questions regarding the parking lot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Soli Foger R.A.</w:t>
      </w: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Foger testified to the following:</w:t>
      </w:r>
    </w:p>
    <w:p w:rsidR="00F05CAA" w:rsidRDefault="00F05CAA" w:rsidP="00F05C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Internal layout</w:t>
      </w:r>
    </w:p>
    <w:p w:rsidR="00F05CAA" w:rsidRDefault="00F05CAA" w:rsidP="00F05C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Means of egress</w:t>
      </w:r>
    </w:p>
    <w:p w:rsidR="00F05CAA" w:rsidRDefault="00F05CAA" w:rsidP="00F05C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Steele staircase for egress</w:t>
      </w:r>
    </w:p>
    <w:p w:rsidR="00F05CAA" w:rsidRDefault="00F05CAA" w:rsidP="00F05C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Apartment sizes</w:t>
      </w:r>
    </w:p>
    <w:p w:rsidR="00F05CAA" w:rsidRDefault="00F05CAA" w:rsidP="00F05C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Description of expended apartments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testimony.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opened up by motion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Richard Mohl – 7 Manning Avenue</w:t>
      </w: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Questions regarding fire escape</w:t>
      </w:r>
    </w:p>
    <w:p w:rsidR="00F05CAA" w:rsidRDefault="00F05CAA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F05CAA" w:rsidRDefault="00F05CAA" w:rsidP="00F05CAA">
      <w:pPr>
        <w:pStyle w:val="NoSpacing"/>
        <w:rPr>
          <w:sz w:val="24"/>
          <w:szCs w:val="24"/>
        </w:rPr>
      </w:pPr>
    </w:p>
    <w:p w:rsidR="00F05CAA" w:rsidRDefault="00C30380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Review of Board Engineer’s report dated September 12, 2017</w:t>
      </w:r>
    </w:p>
    <w:p w:rsidR="00C30380" w:rsidRDefault="00C30380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Review of Board Planner’s report dated November 6, 2017</w:t>
      </w:r>
    </w:p>
    <w:p w:rsidR="00C30380" w:rsidRDefault="00C30380" w:rsidP="00F05CAA">
      <w:pPr>
        <w:pStyle w:val="NoSpacing"/>
        <w:rPr>
          <w:sz w:val="24"/>
          <w:szCs w:val="24"/>
        </w:rPr>
      </w:pPr>
    </w:p>
    <w:p w:rsidR="00C30380" w:rsidRDefault="00C30380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Desch – Accident Reconstruction and Traffic Engineer</w:t>
      </w:r>
    </w:p>
    <w:p w:rsidR="00C30380" w:rsidRDefault="00C30380" w:rsidP="00F05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C30380" w:rsidRDefault="00C30380" w:rsidP="00F05CAA">
      <w:pPr>
        <w:pStyle w:val="NoSpacing"/>
        <w:rPr>
          <w:sz w:val="24"/>
          <w:szCs w:val="24"/>
        </w:rPr>
      </w:pPr>
    </w:p>
    <w:p w:rsidR="00C30380" w:rsidRDefault="00C30380" w:rsidP="00C3038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Accident and Parking Analysis provided dated October 18, 2017</w:t>
      </w:r>
      <w:r w:rsidR="004314BD">
        <w:rPr>
          <w:sz w:val="24"/>
          <w:szCs w:val="24"/>
        </w:rPr>
        <w:t xml:space="preserve"> – Marked as A1</w:t>
      </w:r>
    </w:p>
    <w:p w:rsidR="00C30380" w:rsidRDefault="00C30380" w:rsidP="00C3038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Required 15.2 spaces</w:t>
      </w:r>
    </w:p>
    <w:p w:rsidR="00C30380" w:rsidRDefault="00C30380" w:rsidP="00C3038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Proposed 10 parking spaces </w:t>
      </w:r>
    </w:p>
    <w:p w:rsidR="00C30380" w:rsidRDefault="00C30380" w:rsidP="00C3038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Sight distance – Manning Ave parking lot</w:t>
      </w:r>
    </w:p>
    <w:p w:rsidR="00C30380" w:rsidRDefault="00C30380" w:rsidP="00C30380">
      <w:pPr>
        <w:pStyle w:val="NoSpacing"/>
        <w:rPr>
          <w:sz w:val="24"/>
          <w:szCs w:val="24"/>
        </w:rPr>
      </w:pPr>
    </w:p>
    <w:p w:rsidR="00C30380" w:rsidRDefault="00C30380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C30380" w:rsidRDefault="00C30380" w:rsidP="00C30380">
      <w:pPr>
        <w:pStyle w:val="NoSpacing"/>
        <w:rPr>
          <w:sz w:val="24"/>
          <w:szCs w:val="24"/>
        </w:rPr>
      </w:pPr>
    </w:p>
    <w:p w:rsidR="00C30380" w:rsidRDefault="00C30380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C30380" w:rsidRDefault="00C30380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C30380" w:rsidRDefault="00C30380" w:rsidP="00C30380">
      <w:pPr>
        <w:pStyle w:val="NoSpacing"/>
        <w:rPr>
          <w:sz w:val="24"/>
          <w:szCs w:val="24"/>
        </w:rPr>
      </w:pPr>
    </w:p>
    <w:p w:rsidR="00C30380" w:rsidRDefault="00C30380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application will be carried to the November 9</w:t>
      </w:r>
      <w:r w:rsidRPr="00C303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2017 meeting with further notice being required.  </w:t>
      </w: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Applicant consented to extension of time to December 31, 2017</w:t>
      </w: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Pr="00DE64B9" w:rsidRDefault="00DE64B9" w:rsidP="00C30380">
      <w:pPr>
        <w:pStyle w:val="NoSpacing"/>
        <w:rPr>
          <w:b/>
          <w:sz w:val="24"/>
          <w:szCs w:val="24"/>
        </w:rPr>
      </w:pPr>
    </w:p>
    <w:p w:rsidR="00DE64B9" w:rsidRPr="00DE64B9" w:rsidRDefault="00DE64B9" w:rsidP="00C30380">
      <w:pPr>
        <w:pStyle w:val="NoSpacing"/>
        <w:rPr>
          <w:b/>
          <w:sz w:val="24"/>
          <w:szCs w:val="24"/>
        </w:rPr>
      </w:pPr>
      <w:r w:rsidRPr="00DE64B9">
        <w:rPr>
          <w:b/>
          <w:sz w:val="24"/>
          <w:szCs w:val="24"/>
        </w:rPr>
        <w:t>APPROVAL OF MINUTES</w:t>
      </w: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 of minutes – September 2017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Aye:  Donnelly, Veneziano, Hauck, Brown, Grygus, Finelli, Vath, Nargiso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 OF VOUCHERS</w:t>
      </w: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Aye:  Donnelly, Veneziano, Hauck, Brown, Grygus, Finelli, Vath, Nargiso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E64B9" w:rsidRDefault="00DE64B9" w:rsidP="00C30380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ATTEST: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– Planning Board</w:t>
      </w: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ADOPTED:  ______________________</w:t>
      </w:r>
      <w:bookmarkStart w:id="0" w:name="_GoBack"/>
      <w:bookmarkEnd w:id="0"/>
    </w:p>
    <w:p w:rsidR="00DE64B9" w:rsidRDefault="00DE64B9" w:rsidP="00C30380">
      <w:pPr>
        <w:pStyle w:val="NoSpacing"/>
        <w:rPr>
          <w:sz w:val="24"/>
          <w:szCs w:val="24"/>
        </w:rPr>
      </w:pPr>
    </w:p>
    <w:p w:rsidR="00DE64B9" w:rsidRDefault="00DE64B9" w:rsidP="00C30380">
      <w:pPr>
        <w:pStyle w:val="NoSpacing"/>
        <w:rPr>
          <w:sz w:val="24"/>
          <w:szCs w:val="24"/>
        </w:rPr>
      </w:pPr>
    </w:p>
    <w:p w:rsidR="004314BD" w:rsidRDefault="004314BD" w:rsidP="00C30380">
      <w:pPr>
        <w:pStyle w:val="NoSpacing"/>
        <w:rPr>
          <w:sz w:val="24"/>
          <w:szCs w:val="24"/>
        </w:rPr>
      </w:pPr>
    </w:p>
    <w:p w:rsidR="004314BD" w:rsidRDefault="004314BD" w:rsidP="00C30380">
      <w:pPr>
        <w:pStyle w:val="NoSpacing"/>
        <w:rPr>
          <w:sz w:val="24"/>
          <w:szCs w:val="24"/>
        </w:rPr>
      </w:pPr>
    </w:p>
    <w:p w:rsidR="00C30380" w:rsidRDefault="00C30380" w:rsidP="00C30380">
      <w:pPr>
        <w:pStyle w:val="NoSpacing"/>
        <w:rPr>
          <w:sz w:val="24"/>
          <w:szCs w:val="24"/>
        </w:rPr>
      </w:pPr>
    </w:p>
    <w:p w:rsidR="00C30380" w:rsidRDefault="00C30380" w:rsidP="00C30380">
      <w:pPr>
        <w:pStyle w:val="NoSpacing"/>
        <w:rPr>
          <w:sz w:val="24"/>
          <w:szCs w:val="24"/>
        </w:rPr>
      </w:pPr>
    </w:p>
    <w:p w:rsidR="003C1E18" w:rsidRPr="003C1E18" w:rsidRDefault="003C1E18" w:rsidP="003C1E18">
      <w:pPr>
        <w:pStyle w:val="NoSpacing"/>
        <w:jc w:val="both"/>
        <w:rPr>
          <w:sz w:val="24"/>
          <w:szCs w:val="24"/>
        </w:rPr>
      </w:pPr>
    </w:p>
    <w:p w:rsidR="003C1E18" w:rsidRDefault="003C1E18" w:rsidP="00714DBB">
      <w:pPr>
        <w:pStyle w:val="NoSpacing"/>
        <w:jc w:val="both"/>
        <w:rPr>
          <w:sz w:val="24"/>
          <w:szCs w:val="24"/>
        </w:rPr>
      </w:pPr>
    </w:p>
    <w:p w:rsidR="00D45FE2" w:rsidRDefault="00D45FE2" w:rsidP="00714DBB">
      <w:pPr>
        <w:pStyle w:val="NoSpacing"/>
        <w:jc w:val="both"/>
        <w:rPr>
          <w:sz w:val="24"/>
          <w:szCs w:val="24"/>
        </w:rPr>
      </w:pPr>
    </w:p>
    <w:p w:rsidR="00D45FE2" w:rsidRDefault="00D45FE2" w:rsidP="00714DBB">
      <w:pPr>
        <w:pStyle w:val="NoSpacing"/>
        <w:jc w:val="both"/>
        <w:rPr>
          <w:sz w:val="24"/>
          <w:szCs w:val="24"/>
        </w:rPr>
      </w:pPr>
    </w:p>
    <w:p w:rsidR="00714DBB" w:rsidRDefault="00714DBB" w:rsidP="00714DBB">
      <w:pPr>
        <w:pStyle w:val="NoSpacing"/>
        <w:jc w:val="both"/>
        <w:rPr>
          <w:sz w:val="24"/>
          <w:szCs w:val="24"/>
        </w:rPr>
      </w:pPr>
    </w:p>
    <w:p w:rsidR="00714DBB" w:rsidRPr="00714DBB" w:rsidRDefault="00714DBB" w:rsidP="00714DBB">
      <w:pPr>
        <w:pStyle w:val="NoSpacing"/>
        <w:jc w:val="both"/>
        <w:rPr>
          <w:sz w:val="24"/>
          <w:szCs w:val="24"/>
        </w:rPr>
      </w:pPr>
    </w:p>
    <w:sectPr w:rsidR="00714DBB" w:rsidRPr="00714D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D4" w:rsidRDefault="003B58D4" w:rsidP="003B58D4">
      <w:pPr>
        <w:spacing w:after="0" w:line="240" w:lineRule="auto"/>
      </w:pPr>
      <w:r>
        <w:separator/>
      </w:r>
    </w:p>
  </w:endnote>
  <w:endnote w:type="continuationSeparator" w:id="0">
    <w:p w:rsidR="003B58D4" w:rsidRDefault="003B58D4" w:rsidP="003B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0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8D4" w:rsidRDefault="003B58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F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58D4" w:rsidRDefault="003B5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D4" w:rsidRDefault="003B58D4" w:rsidP="003B58D4">
      <w:pPr>
        <w:spacing w:after="0" w:line="240" w:lineRule="auto"/>
      </w:pPr>
      <w:r>
        <w:separator/>
      </w:r>
    </w:p>
  </w:footnote>
  <w:footnote w:type="continuationSeparator" w:id="0">
    <w:p w:rsidR="003B58D4" w:rsidRDefault="003B58D4" w:rsidP="003B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BB0"/>
    <w:multiLevelType w:val="hybridMultilevel"/>
    <w:tmpl w:val="46F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13496"/>
    <w:multiLevelType w:val="hybridMultilevel"/>
    <w:tmpl w:val="191C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A052D"/>
    <w:multiLevelType w:val="hybridMultilevel"/>
    <w:tmpl w:val="A0F4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BB"/>
    <w:rsid w:val="000D0378"/>
    <w:rsid w:val="0015601D"/>
    <w:rsid w:val="003B58D4"/>
    <w:rsid w:val="003C1E18"/>
    <w:rsid w:val="004314BD"/>
    <w:rsid w:val="004B7A8F"/>
    <w:rsid w:val="005A1D55"/>
    <w:rsid w:val="00627FE9"/>
    <w:rsid w:val="00714DBB"/>
    <w:rsid w:val="00C30380"/>
    <w:rsid w:val="00D45FE2"/>
    <w:rsid w:val="00DE64B9"/>
    <w:rsid w:val="00F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D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8D4"/>
  </w:style>
  <w:style w:type="paragraph" w:styleId="Footer">
    <w:name w:val="footer"/>
    <w:basedOn w:val="Normal"/>
    <w:link w:val="FooterChar"/>
    <w:uiPriority w:val="99"/>
    <w:unhideWhenUsed/>
    <w:rsid w:val="003B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D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8D4"/>
  </w:style>
  <w:style w:type="paragraph" w:styleId="Footer">
    <w:name w:val="footer"/>
    <w:basedOn w:val="Normal"/>
    <w:link w:val="FooterChar"/>
    <w:uiPriority w:val="99"/>
    <w:unhideWhenUsed/>
    <w:rsid w:val="003B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2017-12-07T17:34:00Z</dcterms:created>
  <dcterms:modified xsi:type="dcterms:W3CDTF">2017-12-20T17:51:00Z</dcterms:modified>
</cp:coreProperties>
</file>